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EC" w:rsidRDefault="00603BEC" w:rsidP="00603BEC"/>
    <w:p w:rsidR="00603BEC" w:rsidRPr="00720E11" w:rsidRDefault="00603BEC" w:rsidP="00603BEC">
      <w:pPr>
        <w:rPr>
          <w:b/>
        </w:rPr>
      </w:pPr>
      <w:r w:rsidRPr="00720E11">
        <w:rPr>
          <w:b/>
        </w:rPr>
        <w:t xml:space="preserve">Flertallet av norske journalister krever </w:t>
      </w:r>
      <w:r w:rsidR="007171EA">
        <w:rPr>
          <w:b/>
        </w:rPr>
        <w:t>aldri</w:t>
      </w:r>
      <w:r w:rsidRPr="00720E11">
        <w:rPr>
          <w:b/>
        </w:rPr>
        <w:t xml:space="preserve"> innsyn</w:t>
      </w:r>
    </w:p>
    <w:p w:rsidR="00603BEC" w:rsidRDefault="00603BEC" w:rsidP="00603BEC"/>
    <w:p w:rsidR="00603BEC" w:rsidRDefault="00603BEC" w:rsidP="00603BEC"/>
    <w:p w:rsidR="00603BEC" w:rsidRPr="00625678" w:rsidRDefault="00603BEC" w:rsidP="00603BEC">
      <w:pPr>
        <w:rPr>
          <w:b/>
        </w:rPr>
      </w:pPr>
      <w:r w:rsidRPr="00625678">
        <w:rPr>
          <w:b/>
        </w:rPr>
        <w:t xml:space="preserve">60 prosent av journalistene her i landet har </w:t>
      </w:r>
      <w:r w:rsidR="007171EA">
        <w:rPr>
          <w:b/>
        </w:rPr>
        <w:t>ikke</w:t>
      </w:r>
      <w:r w:rsidRPr="00625678">
        <w:rPr>
          <w:b/>
        </w:rPr>
        <w:t xml:space="preserve"> benyttet den nye offentlighetsloven – som kom for fire år siden. Nesten ingen kjenner miljøinformasjonsloven.</w:t>
      </w:r>
    </w:p>
    <w:p w:rsidR="00603BEC" w:rsidRDefault="00603BEC" w:rsidP="00603BEC"/>
    <w:p w:rsidR="00603BEC" w:rsidRDefault="00603BEC" w:rsidP="00603BEC"/>
    <w:p w:rsidR="00603BEC" w:rsidRPr="00603BEC" w:rsidRDefault="00603BEC" w:rsidP="00603BEC">
      <w:r w:rsidRPr="00603BEC">
        <w:t xml:space="preserve">Det viser en spørreundersøkelse foretatt av SKUP blant et utvalg av medlemmene i Norsk Journalistlag. </w:t>
      </w:r>
    </w:p>
    <w:p w:rsidR="00603BEC" w:rsidRDefault="00603BEC" w:rsidP="00603BEC"/>
    <w:p w:rsidR="007171EA" w:rsidRDefault="007171EA" w:rsidP="00603BEC">
      <w:r>
        <w:t xml:space="preserve">40 prosent bruker offentlighetsloven, men det er store variasjoner knyttet til hvor de jobber: I regional- og lokalaviser har nærmere 60 prosent av journalistene brukt loven. Til sammenligning gjelder dette bare 5 prosent av journalistene i magasiner og 25 prosent av journalistene i tv. </w:t>
      </w:r>
    </w:p>
    <w:p w:rsidR="007171EA" w:rsidRPr="00603BEC" w:rsidRDefault="007171EA" w:rsidP="00603BEC"/>
    <w:p w:rsidR="00603BEC" w:rsidRPr="00603BEC" w:rsidRDefault="00603BEC" w:rsidP="00603BEC">
      <w:r w:rsidRPr="00603BEC">
        <w:t>Bl</w:t>
      </w:r>
      <w:r w:rsidR="007171EA">
        <w:t xml:space="preserve">ant dem som bruker </w:t>
      </w:r>
      <w:r w:rsidRPr="00603BEC">
        <w:t xml:space="preserve">loven, svarer 17 prosent at de bruker den ukentlig eller oftere, 33 prosent svarer månedlig og 50 prosent svarer sjeldnere. </w:t>
      </w:r>
    </w:p>
    <w:p w:rsidR="00603BEC" w:rsidRPr="00603BEC" w:rsidRDefault="00603BEC" w:rsidP="00603BEC"/>
    <w:p w:rsidR="00603BEC" w:rsidRDefault="007171EA" w:rsidP="00603BEC">
      <w:r>
        <w:t xml:space="preserve">Færre frilansere bruker loven enn fast ansatte. De frilanserne som bruker loven gjør det sjeldnere enn de som er fast ansatt. </w:t>
      </w:r>
    </w:p>
    <w:p w:rsidR="007171EA" w:rsidRPr="00603BEC" w:rsidRDefault="007171EA" w:rsidP="00603BEC"/>
    <w:p w:rsidR="00603BEC" w:rsidRPr="00603BEC" w:rsidRDefault="00603BEC" w:rsidP="00603BEC">
      <w:pPr>
        <w:rPr>
          <w:b/>
        </w:rPr>
      </w:pPr>
      <w:r w:rsidRPr="00603BEC">
        <w:rPr>
          <w:b/>
        </w:rPr>
        <w:t>Flertallet mener loven ikke er relevant</w:t>
      </w:r>
    </w:p>
    <w:p w:rsidR="00603BEC" w:rsidRPr="00603BEC" w:rsidRDefault="00603BEC" w:rsidP="00603BEC"/>
    <w:p w:rsidR="00603BEC" w:rsidRPr="00603BEC" w:rsidRDefault="00603BEC" w:rsidP="00603BEC">
      <w:r w:rsidRPr="00603BEC">
        <w:t xml:space="preserve">Av dem som har svart at de ikke har brukt loven, begrunner om lag 70 prosent dette </w:t>
      </w:r>
      <w:r w:rsidR="007171EA">
        <w:t>med at</w:t>
      </w:r>
      <w:r w:rsidRPr="00603BEC">
        <w:t xml:space="preserve"> den ikke er relevant i </w:t>
      </w:r>
      <w:r w:rsidR="007171EA">
        <w:t>arbeidet deres</w:t>
      </w:r>
      <w:r w:rsidRPr="00603BEC">
        <w:t xml:space="preserve">. 26 prosent svarer at de kjenner </w:t>
      </w:r>
      <w:r w:rsidR="007171EA">
        <w:t>loven</w:t>
      </w:r>
      <w:r w:rsidRPr="00603BEC">
        <w:t xml:space="preserve"> for dårlig</w:t>
      </w:r>
      <w:r w:rsidR="00355471">
        <w:t>,</w:t>
      </w:r>
      <w:r w:rsidRPr="00603BEC">
        <w:t xml:space="preserve"> og i underkant av 5 prosent svarer at de ikke har tid. </w:t>
      </w:r>
    </w:p>
    <w:p w:rsidR="00603BEC" w:rsidRPr="00603BEC" w:rsidRDefault="00603BEC" w:rsidP="00603BEC"/>
    <w:p w:rsidR="00603BEC" w:rsidRPr="00603BEC" w:rsidRDefault="00603BEC" w:rsidP="00603BEC"/>
    <w:p w:rsidR="00603BEC" w:rsidRPr="00603BEC" w:rsidRDefault="00603BEC" w:rsidP="00603BEC">
      <w:pPr>
        <w:rPr>
          <w:b/>
        </w:rPr>
      </w:pPr>
      <w:r w:rsidRPr="00603BEC">
        <w:rPr>
          <w:b/>
        </w:rPr>
        <w:t>Blant dem som bruker loven svarer:</w:t>
      </w:r>
    </w:p>
    <w:p w:rsidR="00603BEC" w:rsidRPr="00603BEC" w:rsidRDefault="00603BEC" w:rsidP="00603BEC"/>
    <w:p w:rsidR="00603BEC" w:rsidRPr="00603BEC" w:rsidRDefault="00603BEC" w:rsidP="00603BEC"/>
    <w:p w:rsidR="00603BEC" w:rsidRPr="00603BEC" w:rsidRDefault="00603BEC" w:rsidP="007171EA">
      <w:pPr>
        <w:pStyle w:val="Listeavsnitt"/>
        <w:numPr>
          <w:ilvl w:val="0"/>
          <w:numId w:val="1"/>
        </w:numPr>
      </w:pPr>
      <w:r w:rsidRPr="00603BEC">
        <w:t>Nesten halvparten at de aldri har brukt Offentlig elektronisk postjournal (OEP). Frilansere kommer her dårligere ut enn fast ansatte.</w:t>
      </w:r>
    </w:p>
    <w:p w:rsidR="00603BEC" w:rsidRPr="00603BEC" w:rsidRDefault="00603BEC" w:rsidP="00603BEC"/>
    <w:p w:rsidR="00603BEC" w:rsidRPr="00603BEC" w:rsidRDefault="00603BEC" w:rsidP="007171EA">
      <w:pPr>
        <w:pStyle w:val="Listeavsnitt"/>
        <w:numPr>
          <w:ilvl w:val="0"/>
          <w:numId w:val="1"/>
        </w:numPr>
      </w:pPr>
      <w:r w:rsidRPr="00603BEC">
        <w:t xml:space="preserve">71 prosent </w:t>
      </w:r>
      <w:r w:rsidR="007171EA">
        <w:t xml:space="preserve">at de </w:t>
      </w:r>
      <w:r w:rsidRPr="00603BEC">
        <w:t xml:space="preserve">har opplevd å få helt eller delvis avslag på sine innsynskrav. Av disse klager hele 74 prosent alltid eller noen ganger. </w:t>
      </w:r>
    </w:p>
    <w:p w:rsidR="00603BEC" w:rsidRPr="00603BEC" w:rsidRDefault="00603BEC" w:rsidP="00603BEC"/>
    <w:p w:rsidR="00603BEC" w:rsidRDefault="00603BEC" w:rsidP="00603BEC">
      <w:r w:rsidRPr="00603BEC">
        <w:t>Av de</w:t>
      </w:r>
      <w:r w:rsidR="007171EA">
        <w:t>m</w:t>
      </w:r>
      <w:r w:rsidRPr="00603BEC">
        <w:t xml:space="preserve"> som ikke klager, </w:t>
      </w:r>
      <w:r w:rsidR="0040207F">
        <w:t>er hovedbegrunnelsen at journalister kan for lite om loven</w:t>
      </w:r>
      <w:r w:rsidRPr="00603BEC">
        <w:t>. Vel 52 prosent av d</w:t>
      </w:r>
      <w:r w:rsidR="007171EA">
        <w:t xml:space="preserve">isse begrunner uteblitte klager med at </w:t>
      </w:r>
      <w:r w:rsidRPr="00603BEC">
        <w:t xml:space="preserve">de kan for lite om loven. </w:t>
      </w:r>
    </w:p>
    <w:p w:rsidR="0040207F" w:rsidRDefault="0040207F" w:rsidP="00603BEC"/>
    <w:p w:rsidR="00603BEC" w:rsidRDefault="00603BEC" w:rsidP="00603BEC">
      <w:pPr>
        <w:rPr>
          <w:rStyle w:val="Hyperkobling"/>
          <w:color w:val="auto"/>
          <w:u w:val="none"/>
        </w:rPr>
      </w:pPr>
      <w:r w:rsidRPr="00603BEC">
        <w:t xml:space="preserve">Nesten 63 prosent </w:t>
      </w:r>
      <w:r w:rsidR="007171EA">
        <w:t xml:space="preserve">av journalistene </w:t>
      </w:r>
      <w:r w:rsidRPr="00603BEC">
        <w:t>kjenner helle</w:t>
      </w:r>
      <w:r w:rsidR="00355471">
        <w:t>r ikke til standard klagebrev</w:t>
      </w:r>
      <w:r w:rsidRPr="00603BEC">
        <w:t xml:space="preserve"> som finnes på </w:t>
      </w:r>
      <w:hyperlink r:id="rId5" w:history="1">
        <w:r w:rsidRPr="00603BEC">
          <w:rPr>
            <w:rStyle w:val="Hyperkobling"/>
            <w:color w:val="auto"/>
          </w:rPr>
          <w:t>www.offentlighet.no</w:t>
        </w:r>
      </w:hyperlink>
      <w:r w:rsidRPr="00603BEC">
        <w:rPr>
          <w:rStyle w:val="Hyperkobling"/>
          <w:color w:val="auto"/>
          <w:u w:val="none"/>
        </w:rPr>
        <w:t>. Også her kommer frilansere dårligere ut enn fast ansatte.</w:t>
      </w:r>
    </w:p>
    <w:p w:rsidR="0040207F" w:rsidRDefault="0040207F" w:rsidP="00603BEC">
      <w:pPr>
        <w:rPr>
          <w:rStyle w:val="Hyperkobling"/>
          <w:color w:val="auto"/>
          <w:u w:val="none"/>
        </w:rPr>
      </w:pPr>
    </w:p>
    <w:p w:rsidR="0040207F" w:rsidRPr="00603BEC" w:rsidRDefault="0040207F" w:rsidP="00603BEC"/>
    <w:p w:rsidR="00603BEC" w:rsidRPr="00603BEC" w:rsidRDefault="00603BEC" w:rsidP="00603BEC"/>
    <w:p w:rsidR="00603BEC" w:rsidRPr="00603BEC" w:rsidRDefault="00603BEC" w:rsidP="00603BEC"/>
    <w:p w:rsidR="00603BEC" w:rsidRPr="00603BEC" w:rsidRDefault="00603BEC" w:rsidP="00603BEC">
      <w:pPr>
        <w:rPr>
          <w:b/>
        </w:rPr>
      </w:pPr>
      <w:r w:rsidRPr="00603BEC">
        <w:rPr>
          <w:b/>
        </w:rPr>
        <w:lastRenderedPageBreak/>
        <w:t xml:space="preserve">Miljøinformasjonsloven – hva er det? </w:t>
      </w:r>
    </w:p>
    <w:p w:rsidR="007171EA" w:rsidRDefault="00603BEC" w:rsidP="00603BEC">
      <w:r w:rsidRPr="00603BEC">
        <w:t xml:space="preserve">Bruken av miljøinformasjonsloven er så å si ikke-eksisterende i norsk presse. Ifølge undersøkelsen er den </w:t>
      </w:r>
      <w:r w:rsidR="007171EA">
        <w:t>ubrukt</w:t>
      </w:r>
      <w:r w:rsidRPr="00603BEC">
        <w:t xml:space="preserve"> av nesten 97 prosent. </w:t>
      </w:r>
      <w:r w:rsidR="0040207F">
        <w:t xml:space="preserve"> 59 prosent begrunner dette med at loven er irrelevant i arbeidet deres, 38 prosent at de har for lite kunnskap om den, mens 3 prosent svarer at de ikke har tid.</w:t>
      </w:r>
    </w:p>
    <w:p w:rsidR="0040207F" w:rsidRPr="00603BEC" w:rsidRDefault="0040207F" w:rsidP="00603BEC"/>
    <w:p w:rsidR="00603BEC" w:rsidRPr="00603BEC" w:rsidRDefault="00603BEC" w:rsidP="00603BEC">
      <w:r>
        <w:t>A</w:t>
      </w:r>
      <w:r w:rsidRPr="00603BEC">
        <w:t xml:space="preserve">v de få </w:t>
      </w:r>
      <w:r w:rsidR="007171EA">
        <w:t xml:space="preserve">journalistene </w:t>
      </w:r>
      <w:r w:rsidRPr="00603BEC">
        <w:t xml:space="preserve">som svarer at de har brukt loven, </w:t>
      </w:r>
      <w:r w:rsidR="0032462F">
        <w:t>har</w:t>
      </w:r>
      <w:r w:rsidRPr="00603BEC">
        <w:t xml:space="preserve"> over 90 prosent brukt den sjeldnere enn månedlig. </w:t>
      </w:r>
    </w:p>
    <w:p w:rsidR="00603BEC" w:rsidRPr="00603BEC" w:rsidRDefault="00603BEC" w:rsidP="00603BEC"/>
    <w:p w:rsidR="00603BEC" w:rsidRPr="00603BEC" w:rsidRDefault="00603BEC" w:rsidP="00603BEC">
      <w:r w:rsidRPr="00603BEC">
        <w:t>U</w:t>
      </w:r>
      <w:r w:rsidR="00BA0637">
        <w:t>ndersøkelsen ble sendt til 3605 tilfeldige medlemmer av Norsk Journalistlag</w:t>
      </w:r>
      <w:r w:rsidRPr="00603BEC">
        <w:t xml:space="preserve"> på e-post. 952 </w:t>
      </w:r>
      <w:r w:rsidR="00BA0637">
        <w:t xml:space="preserve">personer </w:t>
      </w:r>
      <w:r w:rsidRPr="00603BEC">
        <w:t>har svart. Det gir en</w:t>
      </w:r>
      <w:r w:rsidR="007171EA">
        <w:t xml:space="preserve"> svarprosent på drøye 26</w:t>
      </w:r>
      <w:r w:rsidRPr="00603BEC">
        <w:t xml:space="preserve">. </w:t>
      </w:r>
    </w:p>
    <w:p w:rsidR="00603BEC" w:rsidRPr="00603BEC" w:rsidRDefault="00603BEC" w:rsidP="00603BEC"/>
    <w:p w:rsidR="00603BEC" w:rsidRPr="00603BEC" w:rsidRDefault="00603BEC" w:rsidP="00603BEC">
      <w:pPr>
        <w:rPr>
          <w:i/>
        </w:rPr>
      </w:pPr>
      <w:r w:rsidRPr="00603BEC">
        <w:rPr>
          <w:i/>
        </w:rPr>
        <w:t xml:space="preserve">Faglig konsulent for undersøkelsen har vært NJ-advokat Ina Lindahl Nyrud som har gjennomført undersøkelsen i samarbeid med Ina Gundersen, nestleder i SKUP. I tillegg har Gunhild Mohn og Tore Sjølie fra NJ bistått i arbeidet. </w:t>
      </w:r>
    </w:p>
    <w:p w:rsidR="00354276" w:rsidRDefault="00354276"/>
    <w:p w:rsidR="0040207F" w:rsidRPr="00603BEC" w:rsidRDefault="0040207F"/>
    <w:sectPr w:rsidR="0040207F" w:rsidRPr="00603BEC" w:rsidSect="005D1E6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0FA"/>
    <w:multiLevelType w:val="hybridMultilevel"/>
    <w:tmpl w:val="630E9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03BEC"/>
    <w:rsid w:val="000D2B06"/>
    <w:rsid w:val="00224E74"/>
    <w:rsid w:val="0032462F"/>
    <w:rsid w:val="00354276"/>
    <w:rsid w:val="00355471"/>
    <w:rsid w:val="0040207F"/>
    <w:rsid w:val="00603BEC"/>
    <w:rsid w:val="007171EA"/>
    <w:rsid w:val="0078604B"/>
    <w:rsid w:val="008620A0"/>
    <w:rsid w:val="009936A4"/>
    <w:rsid w:val="00A75A3C"/>
    <w:rsid w:val="00BA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EC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03BE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71EA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40207F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0207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ffentligh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igundersen</dc:creator>
  <cp:lastModifiedBy>igundersen</cp:lastModifiedBy>
  <cp:revision>2</cp:revision>
  <dcterms:created xsi:type="dcterms:W3CDTF">2013-02-27T16:26:00Z</dcterms:created>
  <dcterms:modified xsi:type="dcterms:W3CDTF">2013-02-27T16:26:00Z</dcterms:modified>
</cp:coreProperties>
</file>